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B9ED8">
      <w:pPr>
        <w:widowControl w:val="0"/>
        <w:autoSpaceDE w:val="0"/>
        <w:autoSpaceDN w:val="0"/>
        <w:ind w:right="-1"/>
        <w:jc w:val="center"/>
        <w:rPr>
          <w:b/>
          <w:lang w:eastAsia="en-US"/>
        </w:rPr>
      </w:pPr>
      <w:r>
        <w:rPr>
          <w:b/>
          <w:lang w:eastAsia="en-US"/>
        </w:rPr>
        <w:t>Муниципальное бюджетное общеобразовательное учреждение</w:t>
      </w:r>
    </w:p>
    <w:p w14:paraId="1D2262E8">
      <w:pPr>
        <w:widowControl w:val="0"/>
        <w:autoSpaceDE w:val="0"/>
        <w:autoSpaceDN w:val="0"/>
        <w:ind w:right="-1"/>
        <w:jc w:val="center"/>
        <w:rPr>
          <w:b/>
          <w:lang w:eastAsia="en-US"/>
        </w:rPr>
      </w:pPr>
      <w:r>
        <w:rPr>
          <w:b/>
          <w:lang w:eastAsia="en-US"/>
        </w:rPr>
        <w:t xml:space="preserve">Емельяновская  средняяобщеобразовательная школа№ </w:t>
      </w:r>
      <w:r>
        <w:rPr>
          <w:b/>
          <w:spacing w:val="-2"/>
          <w:lang w:eastAsia="en-US"/>
        </w:rPr>
        <w:t>2</w:t>
      </w:r>
    </w:p>
    <w:p w14:paraId="5C791DCC">
      <w:pPr>
        <w:ind w:right="-1"/>
        <w:rPr>
          <w:rFonts w:eastAsiaTheme="minorHAnsi"/>
          <w:lang w:eastAsia="en-US"/>
        </w:rPr>
      </w:pPr>
    </w:p>
    <w:p w14:paraId="31B06233">
      <w:pPr>
        <w:ind w:right="-1" w:firstLine="567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Демоверсия промежуточной аттестационной работы по элективному курсу «</w:t>
      </w:r>
      <w:r>
        <w:rPr>
          <w:rFonts w:eastAsiaTheme="minorHAnsi"/>
          <w:lang w:val="ru-RU" w:eastAsia="en-US"/>
        </w:rPr>
        <w:t>Профильная</w:t>
      </w:r>
      <w:r>
        <w:rPr>
          <w:rFonts w:hint="default" w:eastAsiaTheme="minorHAnsi"/>
          <w:lang w:val="ru-RU" w:eastAsia="en-US"/>
        </w:rPr>
        <w:t xml:space="preserve"> математика для абитуриента</w:t>
      </w:r>
      <w:r>
        <w:rPr>
          <w:rFonts w:eastAsiaTheme="minorHAnsi"/>
          <w:lang w:eastAsia="en-US"/>
        </w:rPr>
        <w:t>»  10 класс. Зачёт.</w:t>
      </w:r>
    </w:p>
    <w:p w14:paraId="658C2CA7">
      <w:pPr>
        <w:ind w:right="-1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Задания ориентированы на достижение планируемых результатов, которыми овладевают учащиеся к концу 10 класса </w:t>
      </w:r>
    </w:p>
    <w:p w14:paraId="276674C9">
      <w:pPr>
        <w:pStyle w:val="5"/>
        <w:spacing w:before="1" w:line="244" w:lineRule="auto"/>
        <w:ind w:right="145" w:firstLine="489"/>
        <w:jc w:val="both"/>
        <w:rPr>
          <w:sz w:val="24"/>
          <w:szCs w:val="24"/>
        </w:rPr>
      </w:pPr>
      <w:r>
        <w:rPr>
          <w:sz w:val="24"/>
          <w:szCs w:val="24"/>
        </w:rPr>
        <w:t>Промежуточная аттестация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состоит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одной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содержащей </w:t>
      </w:r>
      <w:r>
        <w:rPr>
          <w:rFonts w:hint="default"/>
          <w:sz w:val="24"/>
          <w:szCs w:val="24"/>
          <w:lang w:val="ru-RU"/>
        </w:rPr>
        <w:t>21</w:t>
      </w:r>
      <w:r>
        <w:rPr>
          <w:sz w:val="24"/>
          <w:szCs w:val="24"/>
        </w:rPr>
        <w:t xml:space="preserve"> задани</w:t>
      </w:r>
      <w:r>
        <w:rPr>
          <w:sz w:val="24"/>
          <w:szCs w:val="24"/>
          <w:lang w:val="ru-RU"/>
        </w:rPr>
        <w:t>я</w:t>
      </w:r>
      <w:r>
        <w:rPr>
          <w:sz w:val="24"/>
          <w:szCs w:val="24"/>
        </w:rPr>
        <w:t xml:space="preserve"> с кратким ответом базового уровня сложности. Все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задания направлены на проверку освоения базовых умений и практических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применения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математических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знаний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повседневных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ситуациях. Ответом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каждому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1–</w:t>
      </w:r>
      <w:r>
        <w:rPr>
          <w:rFonts w:hint="default"/>
          <w:sz w:val="24"/>
          <w:szCs w:val="24"/>
          <w:lang w:val="ru-RU"/>
        </w:rPr>
        <w:t>12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целое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число,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</w:t>
      </w:r>
      <w:r>
        <w:rPr>
          <w:spacing w:val="-45"/>
          <w:sz w:val="24"/>
          <w:szCs w:val="24"/>
        </w:rPr>
        <w:t xml:space="preserve"> </w:t>
      </w:r>
      <w:r>
        <w:rPr>
          <w:sz w:val="24"/>
          <w:szCs w:val="24"/>
        </w:rPr>
        <w:t>конечная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десятичная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дробь,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цифр.</w:t>
      </w:r>
    </w:p>
    <w:p w14:paraId="0986E760"/>
    <w:p w14:paraId="59EFE398">
      <w:pPr>
        <w:pStyle w:val="5"/>
        <w:spacing w:before="95" w:line="244" w:lineRule="auto"/>
        <w:ind w:firstLine="496"/>
        <w:rPr>
          <w:sz w:val="24"/>
          <w:szCs w:val="24"/>
        </w:rPr>
      </w:pPr>
      <w:r>
        <w:rPr>
          <w:sz w:val="24"/>
          <w:szCs w:val="24"/>
        </w:rPr>
        <w:t>Содержание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структура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экзаменационной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возможность </w:t>
      </w:r>
      <w:r>
        <w:rPr>
          <w:spacing w:val="-45"/>
          <w:sz w:val="24"/>
          <w:szCs w:val="24"/>
        </w:rPr>
        <w:t xml:space="preserve"> </w:t>
      </w:r>
      <w:r>
        <w:rPr>
          <w:sz w:val="24"/>
          <w:szCs w:val="24"/>
        </w:rPr>
        <w:t>достаточно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полно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проверить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комплекс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умений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предмету:</w:t>
      </w:r>
    </w:p>
    <w:p w14:paraId="2E8ED4F9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line="242" w:lineRule="auto"/>
        <w:ind w:left="0" w:right="39"/>
        <w:contextualSpacing w:val="0"/>
        <w:rPr>
          <w:sz w:val="20"/>
          <w:szCs w:val="20"/>
        </w:rPr>
      </w:pPr>
      <w:r>
        <w:t>уметь</w:t>
      </w:r>
      <w:r>
        <w:rPr>
          <w:spacing w:val="4"/>
        </w:rPr>
        <w:t xml:space="preserve"> </w:t>
      </w:r>
      <w:r>
        <w:t>использовать</w:t>
      </w:r>
      <w:r>
        <w:rPr>
          <w:spacing w:val="4"/>
        </w:rPr>
        <w:t xml:space="preserve"> </w:t>
      </w:r>
      <w:r>
        <w:t>приобретённые</w:t>
      </w:r>
      <w:r>
        <w:rPr>
          <w:spacing w:val="4"/>
        </w:rPr>
        <w:t xml:space="preserve"> </w:t>
      </w:r>
      <w:r>
        <w:t>знания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умения</w:t>
      </w:r>
      <w:r>
        <w:rPr>
          <w:spacing w:val="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5"/>
          <w:sz w:val="20"/>
          <w:szCs w:val="20"/>
        </w:rPr>
        <w:t xml:space="preserve"> </w:t>
      </w:r>
      <w:r>
        <w:rPr>
          <w:sz w:val="20"/>
          <w:szCs w:val="20"/>
        </w:rPr>
        <w:t xml:space="preserve">практической </w:t>
      </w:r>
      <w:r>
        <w:rPr>
          <w:spacing w:val="-45"/>
          <w:sz w:val="20"/>
          <w:szCs w:val="20"/>
        </w:rPr>
        <w:t xml:space="preserve"> </w:t>
      </w:r>
      <w:r>
        <w:rPr>
          <w:sz w:val="20"/>
          <w:szCs w:val="20"/>
        </w:rPr>
        <w:t>деятельности 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повседневной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жизни;</w:t>
      </w:r>
    </w:p>
    <w:p w14:paraId="575055C3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before="1"/>
        <w:ind w:left="0" w:hanging="354"/>
        <w:contextualSpacing w:val="0"/>
      </w:pPr>
      <w:r>
        <w:t>уметь</w:t>
      </w:r>
      <w:r>
        <w:rPr>
          <w:spacing w:val="11"/>
        </w:rPr>
        <w:t xml:space="preserve"> </w:t>
      </w:r>
      <w:r>
        <w:t>выполнять</w:t>
      </w:r>
      <w:r>
        <w:rPr>
          <w:spacing w:val="10"/>
        </w:rPr>
        <w:t xml:space="preserve"> </w:t>
      </w:r>
      <w:r>
        <w:t>вычисления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преобразования;</w:t>
      </w:r>
    </w:p>
    <w:p w14:paraId="7DDD1D58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before="4"/>
        <w:ind w:left="0" w:hanging="354"/>
        <w:contextualSpacing w:val="0"/>
      </w:pPr>
      <w:r>
        <w:t>уметь</w:t>
      </w:r>
      <w:r>
        <w:rPr>
          <w:spacing w:val="7"/>
        </w:rPr>
        <w:t xml:space="preserve"> </w:t>
      </w:r>
      <w:r>
        <w:t>решать</w:t>
      </w:r>
      <w:r>
        <w:rPr>
          <w:spacing w:val="6"/>
        </w:rPr>
        <w:t xml:space="preserve"> </w:t>
      </w:r>
      <w:r>
        <w:t>уравнения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неравенства;</w:t>
      </w:r>
    </w:p>
    <w:p w14:paraId="42E71131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before="3"/>
        <w:ind w:left="0" w:hanging="354"/>
        <w:contextualSpacing w:val="0"/>
      </w:pPr>
      <w:r>
        <w:t>уметь</w:t>
      </w:r>
      <w:r>
        <w:rPr>
          <w:spacing w:val="9"/>
        </w:rPr>
        <w:t xml:space="preserve"> </w:t>
      </w:r>
      <w:r>
        <w:t>выполнять</w:t>
      </w:r>
      <w:r>
        <w:rPr>
          <w:spacing w:val="8"/>
        </w:rPr>
        <w:t xml:space="preserve"> </w:t>
      </w:r>
      <w:r>
        <w:t>действия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функциями;</w:t>
      </w:r>
    </w:p>
    <w:p w14:paraId="46ECEFBF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before="3"/>
        <w:ind w:left="0" w:hanging="354"/>
        <w:contextualSpacing w:val="0"/>
      </w:pPr>
      <w:r>
        <w:t>уметь</w:t>
      </w:r>
      <w:r>
        <w:rPr>
          <w:spacing w:val="11"/>
        </w:rPr>
        <w:t xml:space="preserve"> </w:t>
      </w:r>
      <w:r>
        <w:t>выполнять</w:t>
      </w:r>
      <w:r>
        <w:rPr>
          <w:spacing w:val="10"/>
        </w:rPr>
        <w:t xml:space="preserve"> </w:t>
      </w:r>
      <w:r>
        <w:t>действия</w:t>
      </w:r>
      <w:r>
        <w:rPr>
          <w:spacing w:val="10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геометрическими</w:t>
      </w:r>
      <w:r>
        <w:rPr>
          <w:spacing w:val="13"/>
        </w:rPr>
        <w:t xml:space="preserve"> </w:t>
      </w:r>
      <w:r>
        <w:t>фигурами;</w:t>
      </w:r>
    </w:p>
    <w:p w14:paraId="17C1068A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before="4"/>
        <w:ind w:left="0" w:hanging="354"/>
        <w:contextualSpacing w:val="0"/>
      </w:pPr>
      <w:r>
        <w:t>уметь</w:t>
      </w:r>
      <w:r>
        <w:rPr>
          <w:spacing w:val="10"/>
        </w:rPr>
        <w:t xml:space="preserve"> </w:t>
      </w:r>
      <w:r>
        <w:t>строить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исследовать</w:t>
      </w:r>
      <w:r>
        <w:rPr>
          <w:spacing w:val="11"/>
        </w:rPr>
        <w:t xml:space="preserve"> </w:t>
      </w:r>
      <w:r>
        <w:t>математические</w:t>
      </w:r>
      <w:r>
        <w:rPr>
          <w:spacing w:val="9"/>
        </w:rPr>
        <w:t xml:space="preserve"> </w:t>
      </w:r>
      <w:r>
        <w:t>модели.</w:t>
      </w:r>
    </w:p>
    <w:p w14:paraId="5D9708CA">
      <w:pPr>
        <w:pStyle w:val="9"/>
        <w:tabs>
          <w:tab w:val="left" w:pos="802"/>
        </w:tabs>
        <w:ind w:left="0"/>
        <w:rPr>
          <w:sz w:val="24"/>
          <w:szCs w:val="24"/>
        </w:rPr>
      </w:pPr>
      <w:r>
        <w:rPr>
          <w:sz w:val="24"/>
          <w:szCs w:val="24"/>
        </w:rPr>
        <w:t>Продолжительность</w:t>
      </w:r>
      <w:r>
        <w:rPr>
          <w:spacing w:val="13"/>
          <w:sz w:val="24"/>
          <w:szCs w:val="24"/>
        </w:rPr>
        <w:t xml:space="preserve"> работы </w:t>
      </w:r>
      <w:r>
        <w:rPr>
          <w:sz w:val="24"/>
          <w:szCs w:val="24"/>
        </w:rPr>
        <w:t>по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математике</w:t>
      </w:r>
    </w:p>
    <w:p w14:paraId="76A1A48E">
      <w:pPr>
        <w:pStyle w:val="5"/>
        <w:spacing w:before="1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отводится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40  минут</w:t>
      </w:r>
    </w:p>
    <w:p w14:paraId="3A9FBB39">
      <w:pPr>
        <w:pStyle w:val="9"/>
        <w:tabs>
          <w:tab w:val="left" w:pos="802"/>
        </w:tabs>
        <w:spacing w:before="1" w:line="244" w:lineRule="auto"/>
        <w:ind w:left="0" w:right="146"/>
        <w:rPr>
          <w:sz w:val="24"/>
          <w:szCs w:val="24"/>
        </w:rPr>
      </w:pPr>
    </w:p>
    <w:p w14:paraId="27A083D5">
      <w:pPr>
        <w:pStyle w:val="9"/>
        <w:tabs>
          <w:tab w:val="left" w:pos="802"/>
        </w:tabs>
        <w:spacing w:before="1" w:line="244" w:lineRule="auto"/>
        <w:ind w:left="0" w:right="146"/>
        <w:rPr>
          <w:sz w:val="24"/>
          <w:szCs w:val="24"/>
        </w:rPr>
      </w:pPr>
      <w:r>
        <w:rPr>
          <w:sz w:val="24"/>
          <w:szCs w:val="24"/>
        </w:rPr>
        <w:t>Система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оценивания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5"/>
          <w:sz w:val="24"/>
          <w:szCs w:val="24"/>
        </w:rPr>
        <w:t xml:space="preserve"> 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 целом</w:t>
      </w:r>
    </w:p>
    <w:p w14:paraId="78B6E471">
      <w:pPr>
        <w:pStyle w:val="5"/>
        <w:spacing w:line="244" w:lineRule="auto"/>
        <w:ind w:right="146" w:firstLine="496"/>
        <w:jc w:val="both"/>
        <w:rPr>
          <w:sz w:val="24"/>
          <w:szCs w:val="24"/>
        </w:rPr>
      </w:pPr>
      <w:r>
        <w:rPr>
          <w:sz w:val="24"/>
          <w:szCs w:val="24"/>
        </w:rPr>
        <w:t>Правильное решение каждого из заданий 1–</w:t>
      </w:r>
      <w:r>
        <w:rPr>
          <w:rFonts w:hint="default"/>
          <w:sz w:val="24"/>
          <w:szCs w:val="24"/>
          <w:lang w:val="ru-RU"/>
        </w:rPr>
        <w:t>12</w:t>
      </w:r>
      <w:r>
        <w:rPr>
          <w:sz w:val="24"/>
          <w:szCs w:val="24"/>
        </w:rPr>
        <w:t xml:space="preserve"> оценивается 1 баллом.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Задание считается выполненным верно, если экзаменуемый дал правильный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числа,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конечной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десятичной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дроби,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цифр.</w:t>
      </w:r>
    </w:p>
    <w:p w14:paraId="7385854A">
      <w:pPr>
        <w:pStyle w:val="5"/>
        <w:spacing w:line="244" w:lineRule="auto"/>
        <w:ind w:right="147" w:firstLine="496"/>
        <w:jc w:val="both"/>
        <w:rPr>
          <w:sz w:val="24"/>
          <w:szCs w:val="24"/>
        </w:rPr>
      </w:pPr>
      <w:r>
        <w:rPr>
          <w:sz w:val="24"/>
          <w:szCs w:val="24"/>
        </w:rPr>
        <w:t>Общий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максимальный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первичный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балл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экзаменационной работы – </w:t>
      </w:r>
      <w:r>
        <w:rPr>
          <w:rFonts w:hint="default"/>
          <w:sz w:val="24"/>
          <w:szCs w:val="24"/>
          <w:lang w:val="ru-RU"/>
        </w:rPr>
        <w:t>12</w:t>
      </w:r>
      <w:r>
        <w:rPr>
          <w:sz w:val="24"/>
          <w:szCs w:val="24"/>
        </w:rPr>
        <w:t>.</w:t>
      </w:r>
    </w:p>
    <w:p w14:paraId="598C40EF">
      <w:r>
        <w:t>Перевод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 всех заданий экзаменационной работы, в зачётную систему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48"/>
        </w:rPr>
        <w:t xml:space="preserve"> </w:t>
      </w:r>
      <w:r>
        <w:t>приведённой</w:t>
      </w:r>
      <w:r>
        <w:rPr>
          <w:spacing w:val="48"/>
        </w:rPr>
        <w:t xml:space="preserve"> </w:t>
      </w:r>
      <w:r>
        <w:t>ниже</w:t>
      </w:r>
      <w:r>
        <w:rPr>
          <w:spacing w:val="48"/>
        </w:rPr>
        <w:t xml:space="preserve"> </w:t>
      </w:r>
      <w:r>
        <w:t>шкалы</w:t>
      </w:r>
      <w:r>
        <w:rPr>
          <w:spacing w:val="48"/>
        </w:rPr>
        <w:t xml:space="preserve"> </w:t>
      </w:r>
      <w:r>
        <w:t>перевода.</w:t>
      </w:r>
    </w:p>
    <w:p w14:paraId="4C6F84A2"/>
    <w:p w14:paraId="78F2624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Система оценки выполнения работы.</w:t>
      </w:r>
    </w:p>
    <w:tbl>
      <w:tblPr>
        <w:tblStyle w:val="3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961"/>
      </w:tblGrid>
      <w:tr w14:paraId="4C542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40FF3C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Отметка</w:t>
            </w:r>
          </w:p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20D931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Число правильно выполненных заданий</w:t>
            </w:r>
          </w:p>
        </w:tc>
      </w:tr>
      <w:tr w14:paraId="542EC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B6BCA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Зачёт</w:t>
            </w:r>
          </w:p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CCF1D8">
            <w:pPr>
              <w:jc w:val="center"/>
              <w:rPr>
                <w:rFonts w:hint="default" w:eastAsia="Calibri"/>
                <w:lang w:val="ru-RU" w:eastAsia="en-US"/>
              </w:rPr>
            </w:pPr>
            <w:r>
              <w:rPr>
                <w:rFonts w:hint="default" w:eastAsia="Calibri"/>
                <w:lang w:val="ru-RU" w:eastAsia="en-US"/>
              </w:rPr>
              <w:t>5</w:t>
            </w:r>
            <w:r>
              <w:rPr>
                <w:rFonts w:eastAsia="Calibri"/>
                <w:lang w:eastAsia="en-US"/>
              </w:rPr>
              <w:t xml:space="preserve"> -</w:t>
            </w:r>
            <w:r>
              <w:rPr>
                <w:rFonts w:hint="default" w:eastAsia="Calibri"/>
                <w:lang w:val="ru-RU" w:eastAsia="en-US"/>
              </w:rPr>
              <w:t xml:space="preserve"> 12</w:t>
            </w:r>
          </w:p>
        </w:tc>
      </w:tr>
      <w:tr w14:paraId="2B512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1D584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Незачёт</w:t>
            </w:r>
          </w:p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387D46">
            <w:pPr>
              <w:jc w:val="center"/>
              <w:rPr>
                <w:rFonts w:hint="default" w:eastAsia="Calibri"/>
                <w:lang w:val="ru-RU" w:eastAsia="en-US"/>
              </w:rPr>
            </w:pPr>
            <w:r>
              <w:rPr>
                <w:rFonts w:eastAsia="Calibri"/>
                <w:lang w:eastAsia="en-US"/>
              </w:rPr>
              <w:t xml:space="preserve">0 – </w:t>
            </w:r>
            <w:r>
              <w:rPr>
                <w:rFonts w:hint="default" w:eastAsia="Calibri"/>
                <w:lang w:val="ru-RU" w:eastAsia="en-US"/>
              </w:rPr>
              <w:t>4</w:t>
            </w:r>
          </w:p>
        </w:tc>
      </w:tr>
    </w:tbl>
    <w:p w14:paraId="2973361A"/>
    <w:p w14:paraId="6D404D33">
      <w:pPr>
        <w:jc w:val="center"/>
        <w:rPr>
          <w:b/>
        </w:rPr>
      </w:pPr>
    </w:p>
    <w:p w14:paraId="59137CDA">
      <w:pPr>
        <w:jc w:val="center"/>
        <w:rPr>
          <w:b/>
        </w:rPr>
      </w:pPr>
    </w:p>
    <w:p w14:paraId="5BBA60BA">
      <w:pPr>
        <w:jc w:val="center"/>
        <w:rPr>
          <w:b/>
        </w:rPr>
      </w:pPr>
    </w:p>
    <w:p w14:paraId="20A082BC">
      <w:pPr>
        <w:jc w:val="center"/>
        <w:rPr>
          <w:b/>
        </w:rPr>
      </w:pPr>
    </w:p>
    <w:p w14:paraId="3E6B4CCD">
      <w:pPr>
        <w:jc w:val="center"/>
        <w:rPr>
          <w:b/>
        </w:rPr>
      </w:pPr>
    </w:p>
    <w:p w14:paraId="0830D827">
      <w:pPr>
        <w:jc w:val="center"/>
        <w:rPr>
          <w:b/>
        </w:rPr>
      </w:pPr>
    </w:p>
    <w:p w14:paraId="535E8D53">
      <w:pPr>
        <w:jc w:val="center"/>
        <w:rPr>
          <w:b/>
        </w:rPr>
      </w:pPr>
      <w:bookmarkStart w:id="0" w:name="_GoBack"/>
    </w:p>
    <w:bookmarkEnd w:id="0"/>
    <w:p w14:paraId="380422D4">
      <w:pPr>
        <w:jc w:val="center"/>
        <w:rPr>
          <w:b/>
        </w:rPr>
      </w:pPr>
    </w:p>
    <w:p w14:paraId="2F403839">
      <w:pPr>
        <w:jc w:val="center"/>
        <w:rPr>
          <w:b/>
        </w:rPr>
      </w:pPr>
    </w:p>
    <w:p w14:paraId="4B40A720">
      <w:pPr>
        <w:jc w:val="center"/>
        <w:rPr>
          <w:b/>
        </w:rPr>
      </w:pPr>
    </w:p>
    <w:p w14:paraId="6862B454">
      <w:pPr>
        <w:jc w:val="center"/>
        <w:rPr>
          <w:b/>
        </w:rPr>
      </w:pPr>
    </w:p>
    <w:p w14:paraId="31F532F7">
      <w:pPr>
        <w:jc w:val="center"/>
        <w:rPr>
          <w:b/>
        </w:rPr>
      </w:pPr>
    </w:p>
    <w:p w14:paraId="03ED29B8">
      <w:pPr>
        <w:jc w:val="center"/>
        <w:rPr>
          <w:b/>
        </w:rPr>
      </w:pPr>
    </w:p>
    <w:p w14:paraId="742D814D">
      <w:pPr>
        <w:jc w:val="center"/>
        <w:rPr>
          <w:b/>
        </w:rPr>
      </w:pPr>
    </w:p>
    <w:p w14:paraId="5026E1DC">
      <w:pPr>
        <w:jc w:val="center"/>
        <w:rPr>
          <w:b/>
        </w:rPr>
      </w:pPr>
    </w:p>
    <w:p w14:paraId="33D0ABE6">
      <w:pPr>
        <w:jc w:val="center"/>
        <w:rPr>
          <w:b/>
        </w:rPr>
      </w:pPr>
    </w:p>
    <w:p w14:paraId="5CD7D499">
      <w:pPr>
        <w:jc w:val="center"/>
        <w:rPr>
          <w:b/>
        </w:rPr>
      </w:pPr>
    </w:p>
    <w:p w14:paraId="3CEA3C6A">
      <w:pPr>
        <w:jc w:val="center"/>
        <w:rPr>
          <w:b/>
        </w:rPr>
      </w:pPr>
    </w:p>
    <w:p w14:paraId="0B647CEC">
      <w:pPr>
        <w:tabs>
          <w:tab w:val="left" w:pos="142"/>
        </w:tabs>
        <w:jc w:val="center"/>
        <w:rPr>
          <w:b/>
        </w:rPr>
      </w:pPr>
    </w:p>
    <w:sectPr>
      <w:pgSz w:w="11906" w:h="16838"/>
      <w:pgMar w:top="426" w:right="282" w:bottom="426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094DBD"/>
    <w:multiLevelType w:val="multilevel"/>
    <w:tmpl w:val="6D094DBD"/>
    <w:lvl w:ilvl="0" w:tentative="0">
      <w:start w:val="0"/>
      <w:numFmt w:val="bullet"/>
      <w:lvlText w:val=""/>
      <w:lvlJc w:val="left"/>
      <w:pPr>
        <w:ind w:left="1105" w:hanging="373"/>
      </w:pPr>
      <w:rPr>
        <w:rFonts w:hint="default" w:ascii="Symbol" w:hAnsi="Symbol" w:eastAsia="Symbol" w:cs="Symbol"/>
        <w:w w:val="101"/>
        <w:sz w:val="19"/>
        <w:szCs w:val="1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00" w:hanging="37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00" w:hanging="37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00" w:hanging="37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501" w:hanging="37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01" w:hanging="37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701" w:hanging="37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302" w:hanging="37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02" w:hanging="37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362C0"/>
    <w:rsid w:val="000355D6"/>
    <w:rsid w:val="000C4DF9"/>
    <w:rsid w:val="001362C0"/>
    <w:rsid w:val="00194051"/>
    <w:rsid w:val="001E1783"/>
    <w:rsid w:val="005C196D"/>
    <w:rsid w:val="007D26CE"/>
    <w:rsid w:val="007F363B"/>
    <w:rsid w:val="00853243"/>
    <w:rsid w:val="00AB25E9"/>
    <w:rsid w:val="20204660"/>
    <w:rsid w:val="2B5201F5"/>
    <w:rsid w:val="5FED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8"/>
    <w:qFormat/>
    <w:uiPriority w:val="1"/>
    <w:pPr>
      <w:widowControl w:val="0"/>
      <w:autoSpaceDE w:val="0"/>
      <w:autoSpaceDN w:val="0"/>
    </w:pPr>
    <w:rPr>
      <w:sz w:val="19"/>
      <w:szCs w:val="19"/>
      <w:lang w:eastAsia="en-US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</w:pPr>
  </w:style>
  <w:style w:type="paragraph" w:styleId="7">
    <w:name w:val="List Paragraph"/>
    <w:basedOn w:val="1"/>
    <w:qFormat/>
    <w:uiPriority w:val="1"/>
    <w:pPr>
      <w:ind w:left="720"/>
      <w:contextualSpacing/>
    </w:pPr>
  </w:style>
  <w:style w:type="character" w:customStyle="1" w:styleId="8">
    <w:name w:val="Основной текст Знак"/>
    <w:basedOn w:val="2"/>
    <w:link w:val="5"/>
    <w:uiPriority w:val="1"/>
    <w:rPr>
      <w:rFonts w:ascii="Times New Roman" w:hAnsi="Times New Roman" w:eastAsia="Times New Roman" w:cs="Times New Roman"/>
      <w:sz w:val="19"/>
      <w:szCs w:val="19"/>
    </w:rPr>
  </w:style>
  <w:style w:type="paragraph" w:customStyle="1" w:styleId="9">
    <w:name w:val="Заголовок 21"/>
    <w:basedOn w:val="1"/>
    <w:qFormat/>
    <w:uiPriority w:val="1"/>
    <w:pPr>
      <w:widowControl w:val="0"/>
      <w:autoSpaceDE w:val="0"/>
      <w:autoSpaceDN w:val="0"/>
      <w:ind w:left="801"/>
      <w:jc w:val="both"/>
      <w:outlineLvl w:val="2"/>
    </w:pPr>
    <w:rPr>
      <w:b/>
      <w:bCs/>
      <w:sz w:val="19"/>
      <w:szCs w:val="19"/>
      <w:lang w:eastAsia="en-US"/>
    </w:rPr>
  </w:style>
  <w:style w:type="table" w:customStyle="1" w:styleId="10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line="217" w:lineRule="exact"/>
      <w:ind w:left="57"/>
    </w:pPr>
    <w:rPr>
      <w:sz w:val="22"/>
      <w:szCs w:val="22"/>
      <w:lang w:eastAsia="en-US"/>
    </w:rPr>
  </w:style>
  <w:style w:type="character" w:customStyle="1" w:styleId="12">
    <w:name w:val="Текст выноски Знак"/>
    <w:basedOn w:val="2"/>
    <w:link w:val="4"/>
    <w:semiHidden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680</Words>
  <Characters>3880</Characters>
  <Lines>32</Lines>
  <Paragraphs>9</Paragraphs>
  <TotalTime>9</TotalTime>
  <ScaleCrop>false</ScaleCrop>
  <LinksUpToDate>false</LinksUpToDate>
  <CharactersWithSpaces>4551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2024-11-06T12:55:00Z</dcterms:created>
  <dc:creator>семья семочко</dc:creator>
  <cp:lastModifiedBy>User</cp:lastModifiedBy>
  <dcterms:modified xsi:type="dcterms:W3CDTF">2026-01-07T09:27:50Z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95AA3E0602E5467EBE3F7FE4B75111B0_12</vt:lpwstr>
  </property>
</Properties>
</file>